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AD59" w14:textId="77777777" w:rsidR="00BF2B6F" w:rsidRDefault="00000000">
      <w:pPr>
        <w:pStyle w:val="Heading1"/>
      </w:pPr>
      <w:r>
        <w:t>Beyond Average: 12-Week Human Performance Coaching Program</w:t>
      </w:r>
    </w:p>
    <w:p w14:paraId="59DD482C" w14:textId="77777777" w:rsidR="00BF2B6F" w:rsidRDefault="00000000">
      <w:pPr>
        <w:pStyle w:val="Heading2"/>
      </w:pPr>
      <w:r>
        <w:t>Program Overview</w:t>
      </w:r>
    </w:p>
    <w:p w14:paraId="1926AAD6" w14:textId="77777777" w:rsidR="00BF2B6F" w:rsidRDefault="00000000">
      <w:r>
        <w:t>This 12-week journey helps high-achievers unlock their full potential across four dimensions of excellence — Physical Vitality, Financial Freedom, Emotional Intelligence, and Social Connection — using proven strategies, weekly accountability, and measurable progress tracking.</w:t>
      </w:r>
    </w:p>
    <w:p w14:paraId="7B7487F7" w14:textId="77777777" w:rsidR="00BF2B6F" w:rsidRDefault="00000000">
      <w:pPr>
        <w:pStyle w:val="Heading2"/>
      </w:pPr>
      <w:r>
        <w:t>Structure</w:t>
      </w:r>
    </w:p>
    <w:p w14:paraId="4090FFB9" w14:textId="77777777" w:rsidR="00BF2B6F" w:rsidRDefault="00000000">
      <w:r>
        <w:t>Each week blends: 1:1 coaching (60–90 min), personalized action plan, reflection &amp; tracking tools, peer/community engagement, and micro-learning materials.</w:t>
      </w:r>
    </w:p>
    <w:p w14:paraId="15AF32C1" w14:textId="77777777" w:rsidR="00BF2B6F" w:rsidRDefault="00000000">
      <w:pPr>
        <w:pStyle w:val="Heading2"/>
      </w:pPr>
      <w:r>
        <w:t>Phase 1 – Foundation &amp; Self-Mastery (Weeks 1–3)</w:t>
      </w:r>
    </w:p>
    <w:p w14:paraId="7D3AC1B8" w14:textId="77777777" w:rsidR="00BF2B6F" w:rsidRDefault="00000000">
      <w:r>
        <w:t>Theme: Awareness, Alignment, and Energy Activation</w:t>
      </w:r>
    </w:p>
    <w:p w14:paraId="5226A51B" w14:textId="77777777" w:rsidR="00BF2B6F" w:rsidRDefault="00000000">
      <w:pPr>
        <w:pStyle w:val="Heading3"/>
      </w:pPr>
      <w:r>
        <w:t>Week 1 – Assessment &amp; Vision Alignment</w:t>
      </w:r>
    </w:p>
    <w:p w14:paraId="2F98E0FD" w14:textId="77777777" w:rsidR="00BF2B6F" w:rsidRDefault="00000000">
      <w:pPr>
        <w:pStyle w:val="ListBullet"/>
      </w:pPr>
      <w:r>
        <w:t>Establish baseline &amp; clarify goals.</w:t>
      </w:r>
    </w:p>
    <w:p w14:paraId="16FC1E22" w14:textId="77777777" w:rsidR="00BF2B6F" w:rsidRDefault="00000000">
      <w:pPr>
        <w:pStyle w:val="ListBullet"/>
      </w:pPr>
      <w:r>
        <w:t>Holistic assessment (physical, financial, emotional, social).</w:t>
      </w:r>
    </w:p>
    <w:p w14:paraId="611CB81F" w14:textId="77777777" w:rsidR="00BF2B6F" w:rsidRDefault="00000000">
      <w:pPr>
        <w:pStyle w:val="ListBullet"/>
      </w:pPr>
      <w:r>
        <w:t>Identify limiting beliefs and performance blockers.</w:t>
      </w:r>
    </w:p>
    <w:p w14:paraId="25D058D3" w14:textId="77777777" w:rsidR="00BF2B6F" w:rsidRDefault="00000000">
      <w:pPr>
        <w:pStyle w:val="ListBullet"/>
      </w:pPr>
      <w:r>
        <w:t>Create the “Beyond Average Vision Map.”</w:t>
      </w:r>
    </w:p>
    <w:p w14:paraId="44EC6F25" w14:textId="77777777" w:rsidR="00BF2B6F" w:rsidRDefault="00000000">
      <w:pPr>
        <w:pStyle w:val="ListBullet"/>
      </w:pPr>
      <w:r>
        <w:t>Define your top 3 transformation goals.</w:t>
      </w:r>
    </w:p>
    <w:p w14:paraId="3D70A5C6" w14:textId="77777777" w:rsidR="00BF2B6F" w:rsidRDefault="00000000">
      <w:pPr>
        <w:pStyle w:val="Heading3"/>
      </w:pPr>
      <w:r>
        <w:t>Week 2 – Physical Vitality Reset</w:t>
      </w:r>
    </w:p>
    <w:p w14:paraId="259473C6" w14:textId="77777777" w:rsidR="00BF2B6F" w:rsidRDefault="00000000">
      <w:pPr>
        <w:pStyle w:val="ListBullet"/>
      </w:pPr>
      <w:r>
        <w:t>Build a foundation of health and energy.</w:t>
      </w:r>
    </w:p>
    <w:p w14:paraId="4B2A3A69" w14:textId="77777777" w:rsidR="00BF2B6F" w:rsidRDefault="00000000">
      <w:pPr>
        <w:pStyle w:val="ListBullet"/>
      </w:pPr>
      <w:r>
        <w:t>Optimize morning routine (sleep, movement, breathwork).</w:t>
      </w:r>
    </w:p>
    <w:p w14:paraId="2E0FB2ED" w14:textId="77777777" w:rsidR="00BF2B6F" w:rsidRDefault="00000000">
      <w:pPr>
        <w:pStyle w:val="ListBullet"/>
      </w:pPr>
      <w:r>
        <w:t>Personalized nutrition &amp; fitness micro-plan.</w:t>
      </w:r>
    </w:p>
    <w:p w14:paraId="2B4FED57" w14:textId="77777777" w:rsidR="00BF2B6F" w:rsidRDefault="00000000">
      <w:pPr>
        <w:pStyle w:val="ListBullet"/>
      </w:pPr>
      <w:r>
        <w:t>Learn the Energy–Performance Loop principle.</w:t>
      </w:r>
    </w:p>
    <w:p w14:paraId="3450E1C5" w14:textId="77777777" w:rsidR="00BF2B6F" w:rsidRDefault="00000000">
      <w:pPr>
        <w:pStyle w:val="Heading3"/>
      </w:pPr>
      <w:r>
        <w:t>Week 3 – Emotional Awareness &amp; Regulation</w:t>
      </w:r>
    </w:p>
    <w:p w14:paraId="1DF22121" w14:textId="77777777" w:rsidR="00BF2B6F" w:rsidRDefault="00000000">
      <w:pPr>
        <w:pStyle w:val="ListBullet"/>
      </w:pPr>
      <w:r>
        <w:t>Master your internal state.</w:t>
      </w:r>
    </w:p>
    <w:p w14:paraId="6CEDAB4E" w14:textId="77777777" w:rsidR="00BF2B6F" w:rsidRDefault="00000000">
      <w:pPr>
        <w:pStyle w:val="ListBullet"/>
      </w:pPr>
      <w:r>
        <w:t>Understand emotional triggers &amp; energy leaks.</w:t>
      </w:r>
    </w:p>
    <w:p w14:paraId="74D1B1A4" w14:textId="77777777" w:rsidR="00BF2B6F" w:rsidRDefault="00000000">
      <w:pPr>
        <w:pStyle w:val="ListBullet"/>
      </w:pPr>
      <w:r>
        <w:t>Practice mindfulness and emotional reframing.</w:t>
      </w:r>
    </w:p>
    <w:p w14:paraId="2B98C668" w14:textId="77777777" w:rsidR="00BF2B6F" w:rsidRDefault="00000000">
      <w:pPr>
        <w:pStyle w:val="ListBullet"/>
      </w:pPr>
      <w:r>
        <w:t>Develop a daily reflection ritual.</w:t>
      </w:r>
    </w:p>
    <w:p w14:paraId="1F0057EE" w14:textId="77777777" w:rsidR="00BF2B6F" w:rsidRDefault="00000000">
      <w:pPr>
        <w:pStyle w:val="Heading2"/>
      </w:pPr>
      <w:r>
        <w:t>Phase 2 – Performance &amp; Growth (Weeks 4–8)</w:t>
      </w:r>
    </w:p>
    <w:p w14:paraId="6B39F843" w14:textId="77777777" w:rsidR="00BF2B6F" w:rsidRDefault="00000000">
      <w:r>
        <w:t>Theme: Discipline, Financial Intelligence, and Mental Resilience</w:t>
      </w:r>
    </w:p>
    <w:p w14:paraId="29F60206" w14:textId="77777777" w:rsidR="00BF2B6F" w:rsidRDefault="00000000">
      <w:pPr>
        <w:pStyle w:val="Heading3"/>
      </w:pPr>
      <w:r>
        <w:t>Week 4 – Financial Foundation &amp; Wealth Mindset</w:t>
      </w:r>
    </w:p>
    <w:p w14:paraId="5DB8785E" w14:textId="77777777" w:rsidR="00BF2B6F" w:rsidRDefault="00000000">
      <w:pPr>
        <w:pStyle w:val="ListBullet"/>
      </w:pPr>
      <w:r>
        <w:t>Audit income, expenses, and financial behaviors.</w:t>
      </w:r>
    </w:p>
    <w:p w14:paraId="08EEA656" w14:textId="77777777" w:rsidR="00BF2B6F" w:rsidRDefault="00000000">
      <w:pPr>
        <w:pStyle w:val="ListBullet"/>
      </w:pPr>
      <w:r>
        <w:t>Set 3 financial targets (short, medium, long term).</w:t>
      </w:r>
    </w:p>
    <w:p w14:paraId="466FF234" w14:textId="77777777" w:rsidR="00BF2B6F" w:rsidRDefault="00000000">
      <w:pPr>
        <w:pStyle w:val="ListBullet"/>
      </w:pPr>
      <w:r>
        <w:t>Learn “Earning vs. Multiplying” principles.</w:t>
      </w:r>
    </w:p>
    <w:p w14:paraId="4FABA13C" w14:textId="77777777" w:rsidR="00BF2B6F" w:rsidRDefault="00000000">
      <w:pPr>
        <w:pStyle w:val="Heading3"/>
      </w:pPr>
      <w:r>
        <w:lastRenderedPageBreak/>
        <w:t>Week 5 – Focus &amp; Execution Mastery</w:t>
      </w:r>
    </w:p>
    <w:p w14:paraId="06556DAA" w14:textId="77777777" w:rsidR="00BF2B6F" w:rsidRDefault="00000000">
      <w:pPr>
        <w:pStyle w:val="ListBullet"/>
      </w:pPr>
      <w:r>
        <w:t>Develop laser focus and eliminate distractions.</w:t>
      </w:r>
    </w:p>
    <w:p w14:paraId="165CD7B2" w14:textId="77777777" w:rsidR="00BF2B6F" w:rsidRDefault="00000000">
      <w:pPr>
        <w:pStyle w:val="ListBullet"/>
      </w:pPr>
      <w:r>
        <w:t>Time-blocking system implementation.</w:t>
      </w:r>
    </w:p>
    <w:p w14:paraId="02CB7F57" w14:textId="77777777" w:rsidR="00BF2B6F" w:rsidRDefault="00000000">
      <w:pPr>
        <w:pStyle w:val="ListBullet"/>
      </w:pPr>
      <w:r>
        <w:t>Create your Power Hour routine.</w:t>
      </w:r>
    </w:p>
    <w:p w14:paraId="53E0DE82" w14:textId="77777777" w:rsidR="00BF2B6F" w:rsidRDefault="00000000">
      <w:pPr>
        <w:pStyle w:val="Heading3"/>
      </w:pPr>
      <w:r>
        <w:t>Week 6 – Breaking Limits</w:t>
      </w:r>
    </w:p>
    <w:p w14:paraId="74C4FA04" w14:textId="77777777" w:rsidR="00BF2B6F" w:rsidRDefault="00000000">
      <w:pPr>
        <w:pStyle w:val="ListBullet"/>
      </w:pPr>
      <w:r>
        <w:t>Reprogram subconscious patterns.</w:t>
      </w:r>
    </w:p>
    <w:p w14:paraId="43B865A9" w14:textId="77777777" w:rsidR="00BF2B6F" w:rsidRDefault="00000000">
      <w:pPr>
        <w:pStyle w:val="ListBullet"/>
      </w:pPr>
      <w:r>
        <w:t>Visualization and affirmation training.</w:t>
      </w:r>
    </w:p>
    <w:p w14:paraId="1420E821" w14:textId="77777777" w:rsidR="00BF2B6F" w:rsidRDefault="00000000">
      <w:pPr>
        <w:pStyle w:val="ListBullet"/>
      </w:pPr>
      <w:r>
        <w:t>Shift from reaction to creation mode.</w:t>
      </w:r>
    </w:p>
    <w:p w14:paraId="4D75E466" w14:textId="77777777" w:rsidR="00BF2B6F" w:rsidRDefault="00000000">
      <w:pPr>
        <w:pStyle w:val="Heading3"/>
      </w:pPr>
      <w:r>
        <w:t>Week 7 – Emotional Strength &amp; Leadership</w:t>
      </w:r>
    </w:p>
    <w:p w14:paraId="3EC7EF8D" w14:textId="77777777" w:rsidR="00BF2B6F" w:rsidRDefault="00000000">
      <w:pPr>
        <w:pStyle w:val="ListBullet"/>
      </w:pPr>
      <w:r>
        <w:t>Expand confidence and emotional stability under pressure.</w:t>
      </w:r>
    </w:p>
    <w:p w14:paraId="173DCD8A" w14:textId="77777777" w:rsidR="00BF2B6F" w:rsidRDefault="00000000">
      <w:pPr>
        <w:pStyle w:val="ListBullet"/>
      </w:pPr>
      <w:r>
        <w:t>Study emotional resilience models.</w:t>
      </w:r>
    </w:p>
    <w:p w14:paraId="3902EE64" w14:textId="77777777" w:rsidR="00BF2B6F" w:rsidRDefault="00000000">
      <w:pPr>
        <w:pStyle w:val="ListBullet"/>
      </w:pPr>
      <w:r>
        <w:t>Develop your Emotional Leadership Statement.</w:t>
      </w:r>
    </w:p>
    <w:p w14:paraId="40804234" w14:textId="77777777" w:rsidR="00BF2B6F" w:rsidRDefault="00000000">
      <w:pPr>
        <w:pStyle w:val="Heading3"/>
      </w:pPr>
      <w:r>
        <w:t>Week 8 – Financial Strategy Expansion</w:t>
      </w:r>
    </w:p>
    <w:p w14:paraId="1378907F" w14:textId="77777777" w:rsidR="00BF2B6F" w:rsidRDefault="00000000">
      <w:pPr>
        <w:pStyle w:val="ListBullet"/>
      </w:pPr>
      <w:r>
        <w:t>Move from earning to wealth creation.</w:t>
      </w:r>
    </w:p>
    <w:p w14:paraId="134C162E" w14:textId="77777777" w:rsidR="00BF2B6F" w:rsidRDefault="00000000">
      <w:pPr>
        <w:pStyle w:val="ListBullet"/>
      </w:pPr>
      <w:r>
        <w:t>Build a personalized wealth roadmap.</w:t>
      </w:r>
    </w:p>
    <w:p w14:paraId="68FBA578" w14:textId="77777777" w:rsidR="00BF2B6F" w:rsidRDefault="00000000">
      <w:pPr>
        <w:pStyle w:val="ListBullet"/>
      </w:pPr>
      <w:r>
        <w:t>Learn compound growth strategies (investments, digital assets).</w:t>
      </w:r>
    </w:p>
    <w:p w14:paraId="1907E6BB" w14:textId="77777777" w:rsidR="00BF2B6F" w:rsidRDefault="00000000">
      <w:pPr>
        <w:pStyle w:val="Heading2"/>
      </w:pPr>
      <w:r>
        <w:t>Phase 3 – Integration &amp; Legacy (Weeks 9–12)</w:t>
      </w:r>
    </w:p>
    <w:p w14:paraId="5F2B4A41" w14:textId="77777777" w:rsidR="00BF2B6F" w:rsidRDefault="00000000">
      <w:r>
        <w:t>Theme: Influence, Connection, and Sustainable Peak Performance</w:t>
      </w:r>
    </w:p>
    <w:p w14:paraId="1ACC93E8" w14:textId="77777777" w:rsidR="00BF2B6F" w:rsidRDefault="00000000">
      <w:pPr>
        <w:pStyle w:val="Heading3"/>
      </w:pPr>
      <w:r>
        <w:t>Week 9 – Social Connection &amp; Network Leverage</w:t>
      </w:r>
    </w:p>
    <w:p w14:paraId="3552DB29" w14:textId="77777777" w:rsidR="00BF2B6F" w:rsidRDefault="00000000">
      <w:pPr>
        <w:pStyle w:val="ListBullet"/>
      </w:pPr>
      <w:r>
        <w:t>Upgrade your environment &amp; relationships.</w:t>
      </w:r>
    </w:p>
    <w:p w14:paraId="46AE905B" w14:textId="77777777" w:rsidR="00BF2B6F" w:rsidRDefault="00000000">
      <w:pPr>
        <w:pStyle w:val="ListBullet"/>
      </w:pPr>
      <w:r>
        <w:t>Social ecosystem mapping (who elevates / who drains).</w:t>
      </w:r>
    </w:p>
    <w:p w14:paraId="31E4D272" w14:textId="77777777" w:rsidR="00BF2B6F" w:rsidRDefault="00000000">
      <w:pPr>
        <w:pStyle w:val="ListBullet"/>
      </w:pPr>
      <w:r>
        <w:t>Learn conscious communication &amp; networking influence.</w:t>
      </w:r>
    </w:p>
    <w:p w14:paraId="326A1BA8" w14:textId="77777777" w:rsidR="00BF2B6F" w:rsidRDefault="00000000">
      <w:pPr>
        <w:pStyle w:val="Heading3"/>
      </w:pPr>
      <w:r>
        <w:t>Week 10 – Peak Performance Protocols</w:t>
      </w:r>
    </w:p>
    <w:p w14:paraId="2BB3D75F" w14:textId="77777777" w:rsidR="00BF2B6F" w:rsidRDefault="00000000">
      <w:pPr>
        <w:pStyle w:val="ListBullet"/>
      </w:pPr>
      <w:r>
        <w:t>Integrate routines for high performance.</w:t>
      </w:r>
    </w:p>
    <w:p w14:paraId="2D5A1B19" w14:textId="77777777" w:rsidR="00BF2B6F" w:rsidRDefault="00000000">
      <w:pPr>
        <w:pStyle w:val="ListBullet"/>
      </w:pPr>
      <w:r>
        <w:t>Learn recovery, flow, and renewal strategies.</w:t>
      </w:r>
    </w:p>
    <w:p w14:paraId="74CE61C6" w14:textId="77777777" w:rsidR="00BF2B6F" w:rsidRDefault="00000000">
      <w:pPr>
        <w:pStyle w:val="ListBullet"/>
      </w:pPr>
      <w:r>
        <w:t>Design your Beyond Average Daily System.</w:t>
      </w:r>
    </w:p>
    <w:p w14:paraId="2C89E503" w14:textId="77777777" w:rsidR="00BF2B6F" w:rsidRDefault="00000000">
      <w:pPr>
        <w:pStyle w:val="Heading3"/>
      </w:pPr>
      <w:r>
        <w:t>Week 11 – Purpose &amp; Legacy Alignment</w:t>
      </w:r>
    </w:p>
    <w:p w14:paraId="41237623" w14:textId="77777777" w:rsidR="00BF2B6F" w:rsidRDefault="00000000">
      <w:pPr>
        <w:pStyle w:val="ListBullet"/>
      </w:pPr>
      <w:r>
        <w:t>Identify your unique contribution.</w:t>
      </w:r>
    </w:p>
    <w:p w14:paraId="0877F296" w14:textId="77777777" w:rsidR="00BF2B6F" w:rsidRDefault="00000000">
      <w:pPr>
        <w:pStyle w:val="ListBullet"/>
      </w:pPr>
      <w:r>
        <w:t>Craft your Legacy Vision Statement.</w:t>
      </w:r>
    </w:p>
    <w:p w14:paraId="7CA21E1C" w14:textId="77777777" w:rsidR="00BF2B6F" w:rsidRDefault="00000000">
      <w:pPr>
        <w:pStyle w:val="ListBullet"/>
      </w:pPr>
      <w:r>
        <w:t>Define how your growth benefits others.</w:t>
      </w:r>
    </w:p>
    <w:p w14:paraId="726A0C28" w14:textId="77777777" w:rsidR="00BF2B6F" w:rsidRDefault="00000000">
      <w:pPr>
        <w:pStyle w:val="Heading3"/>
      </w:pPr>
      <w:r>
        <w:t>Week 12 – Integration &amp; Celebration</w:t>
      </w:r>
    </w:p>
    <w:p w14:paraId="696161A0" w14:textId="77777777" w:rsidR="00BF2B6F" w:rsidRDefault="00000000">
      <w:pPr>
        <w:pStyle w:val="ListBullet"/>
      </w:pPr>
      <w:r>
        <w:t>Anchor transformation &amp; measure results.</w:t>
      </w:r>
    </w:p>
    <w:p w14:paraId="57EB2425" w14:textId="77777777" w:rsidR="00BF2B6F" w:rsidRDefault="00000000">
      <w:pPr>
        <w:pStyle w:val="ListBullet"/>
      </w:pPr>
      <w:r>
        <w:t>Final 360 ° assessment &amp; comparison.</w:t>
      </w:r>
    </w:p>
    <w:p w14:paraId="72D6844B" w14:textId="77777777" w:rsidR="00BF2B6F" w:rsidRDefault="00000000">
      <w:pPr>
        <w:pStyle w:val="ListBullet"/>
      </w:pPr>
      <w:r>
        <w:t>Create a 90-day post-program growth plan.</w:t>
      </w:r>
    </w:p>
    <w:p w14:paraId="2A9E1DD2" w14:textId="77777777" w:rsidR="00BF2B6F" w:rsidRDefault="00000000">
      <w:pPr>
        <w:pStyle w:val="Heading2"/>
      </w:pPr>
      <w:r>
        <w:lastRenderedPageBreak/>
        <w:t>Key Outcomes</w:t>
      </w:r>
    </w:p>
    <w:p w14:paraId="0EEABC69" w14:textId="77777777" w:rsidR="00BF2B6F" w:rsidRDefault="00000000">
      <w:r>
        <w:t>By the end of 12 weeks, clients will:</w:t>
      </w:r>
      <w:r>
        <w:br/>
        <w:t>- Have a sustainable high-performance lifestyle.</w:t>
      </w:r>
      <w:r>
        <w:br/>
        <w:t>- Master their emotions and mindset under pressure.</w:t>
      </w:r>
      <w:r>
        <w:br/>
        <w:t>- Attain clarity and measurable progress in all 4 pillars.</w:t>
      </w:r>
      <w:r>
        <w:br/>
        <w:t>- Join a network of high-achievers maintaining momentum.</w:t>
      </w:r>
      <w:r>
        <w:br/>
        <w:t>- Live with purpose, energy, and financial empowerment.</w:t>
      </w:r>
    </w:p>
    <w:sectPr w:rsidR="00BF2B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7959026">
    <w:abstractNumId w:val="8"/>
  </w:num>
  <w:num w:numId="2" w16cid:durableId="876238672">
    <w:abstractNumId w:val="6"/>
  </w:num>
  <w:num w:numId="3" w16cid:durableId="1540239090">
    <w:abstractNumId w:val="5"/>
  </w:num>
  <w:num w:numId="4" w16cid:durableId="1487697520">
    <w:abstractNumId w:val="4"/>
  </w:num>
  <w:num w:numId="5" w16cid:durableId="1948535112">
    <w:abstractNumId w:val="7"/>
  </w:num>
  <w:num w:numId="6" w16cid:durableId="551040289">
    <w:abstractNumId w:val="3"/>
  </w:num>
  <w:num w:numId="7" w16cid:durableId="1362510262">
    <w:abstractNumId w:val="2"/>
  </w:num>
  <w:num w:numId="8" w16cid:durableId="1321889927">
    <w:abstractNumId w:val="1"/>
  </w:num>
  <w:num w:numId="9" w16cid:durableId="137535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4C12"/>
    <w:rsid w:val="0015074B"/>
    <w:rsid w:val="0029639D"/>
    <w:rsid w:val="00326F90"/>
    <w:rsid w:val="004112CF"/>
    <w:rsid w:val="00AA1D8D"/>
    <w:rsid w:val="00B47730"/>
    <w:rsid w:val="00BF2B6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28E5A"/>
  <w14:defaultImageDpi w14:val="300"/>
  <w15:docId w15:val="{3A611D17-2F88-864A-94B6-603908D5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logiste</cp:lastModifiedBy>
  <cp:revision>2</cp:revision>
  <dcterms:created xsi:type="dcterms:W3CDTF">2013-12-23T23:15:00Z</dcterms:created>
  <dcterms:modified xsi:type="dcterms:W3CDTF">2025-11-03T12:03:00Z</dcterms:modified>
  <cp:category/>
</cp:coreProperties>
</file>